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29B37" w14:textId="77777777" w:rsidR="00B63CF1" w:rsidRPr="00341E9A" w:rsidRDefault="00B63CF1" w:rsidP="00B63CF1">
      <w:pPr>
        <w:rPr>
          <w:rFonts w:ascii="Calibri" w:hAnsi="Calibri" w:cs="Calibri"/>
          <w:b/>
          <w:sz w:val="36"/>
          <w:szCs w:val="36"/>
        </w:rPr>
      </w:pPr>
      <w:r w:rsidRPr="00341E9A">
        <w:rPr>
          <w:rFonts w:ascii="Calibri" w:hAnsi="Calibri" w:cs="Calibri"/>
          <w:b/>
          <w:sz w:val="36"/>
          <w:szCs w:val="36"/>
        </w:rPr>
        <w:t>THE HISTORY OF ISRAEL LESSON 11</w:t>
      </w:r>
    </w:p>
    <w:p w14:paraId="169965C6" w14:textId="77777777" w:rsidR="00B63CF1" w:rsidRPr="00341E9A" w:rsidRDefault="00B63CF1" w:rsidP="00B63CF1">
      <w:pPr>
        <w:rPr>
          <w:rFonts w:ascii="Calibri" w:hAnsi="Calibri" w:cs="Calibri"/>
          <w:sz w:val="24"/>
          <w:szCs w:val="24"/>
        </w:rPr>
      </w:pPr>
    </w:p>
    <w:p w14:paraId="15E219C6" w14:textId="77777777" w:rsidR="00B63CF1" w:rsidRPr="00341E9A" w:rsidRDefault="00B63CF1" w:rsidP="00B63CF1">
      <w:pPr>
        <w:rPr>
          <w:rFonts w:ascii="Calibri" w:hAnsi="Calibri" w:cs="Calibri"/>
          <w:b/>
          <w:u w:val="single"/>
        </w:rPr>
      </w:pPr>
      <w:r w:rsidRPr="00341E9A">
        <w:rPr>
          <w:rFonts w:ascii="Calibri" w:hAnsi="Calibri" w:cs="Calibri"/>
          <w:b/>
          <w:u w:val="single"/>
        </w:rPr>
        <w:t xml:space="preserve">DAY ONE </w:t>
      </w:r>
    </w:p>
    <w:p w14:paraId="1E03874A" w14:textId="77777777" w:rsidR="00B63CF1" w:rsidRPr="00877D67" w:rsidRDefault="00B63CF1" w:rsidP="00B63CF1">
      <w:pPr>
        <w:keepNext/>
      </w:pPr>
      <w:r w:rsidRPr="00923BB5">
        <w:rPr>
          <w:rFonts w:ascii="Calibri" w:hAnsi="Calibri"/>
        </w:rPr>
        <w:t>Read 1 Kings 16:25-34</w:t>
      </w:r>
    </w:p>
    <w:p w14:paraId="0869EADE" w14:textId="77777777" w:rsidR="00B63CF1" w:rsidRDefault="00B63CF1" w:rsidP="00B63CF1">
      <w:pPr>
        <w:ind w:left="648" w:hanging="648"/>
        <w:rPr>
          <w:rFonts w:ascii="Calibri" w:hAnsi="Calibri"/>
          <w:sz w:val="24"/>
          <w:szCs w:val="24"/>
        </w:rPr>
      </w:pPr>
    </w:p>
    <w:p w14:paraId="6263F6FA" w14:textId="77777777" w:rsidR="00B63CF1" w:rsidRPr="00341E9A" w:rsidRDefault="00B63CF1" w:rsidP="00B63CF1">
      <w:pPr>
        <w:ind w:left="648" w:hanging="648"/>
        <w:rPr>
          <w:rFonts w:ascii="Calibri" w:hAnsi="Calibri"/>
          <w:sz w:val="24"/>
          <w:szCs w:val="24"/>
        </w:rPr>
      </w:pPr>
      <w:r w:rsidRPr="00341E9A">
        <w:rPr>
          <w:rFonts w:ascii="Calibri" w:hAnsi="Calibri"/>
          <w:sz w:val="24"/>
          <w:szCs w:val="24"/>
        </w:rPr>
        <w:t>1.  a.  Give phrases that describe Ahab and his leadership.</w:t>
      </w:r>
    </w:p>
    <w:p w14:paraId="34E1961D" w14:textId="77777777" w:rsidR="00B63CF1" w:rsidRPr="008B0DE6" w:rsidRDefault="00B63CF1" w:rsidP="00B63CF1">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20930AA3" w14:textId="77777777" w:rsidR="00B63CF1" w:rsidRPr="00341E9A" w:rsidRDefault="00B63CF1" w:rsidP="00B63CF1">
      <w:pPr>
        <w:ind w:left="360"/>
        <w:rPr>
          <w:rFonts w:ascii="Calibri" w:hAnsi="Calibri"/>
          <w:sz w:val="24"/>
          <w:szCs w:val="24"/>
        </w:rPr>
      </w:pPr>
      <w:r w:rsidRPr="00341E9A">
        <w:rPr>
          <w:rFonts w:ascii="Calibri" w:hAnsi="Calibri"/>
          <w:sz w:val="24"/>
          <w:szCs w:val="24"/>
        </w:rPr>
        <w:t>b.  Which phrase would you compare with Exodus 20:4-5?</w:t>
      </w:r>
    </w:p>
    <w:p w14:paraId="4D48AB21" w14:textId="7365BFFF" w:rsidR="00B63CF1" w:rsidRPr="008B0DE6" w:rsidRDefault="00B63CF1" w:rsidP="00B63CF1">
      <w:pPr>
        <w:ind w:left="630"/>
        <w:rPr>
          <w:rFonts w:ascii="Calibri" w:hAnsi="Calibri"/>
          <w:color w:val="0000FF"/>
          <w:sz w:val="26"/>
          <w:szCs w:val="26"/>
        </w:rPr>
      </w:pPr>
      <w:r>
        <w:rPr>
          <w:rFonts w:ascii="Calibri" w:hAnsi="Calibri" w:cs="Calibri"/>
          <w:noProof/>
          <w:sz w:val="24"/>
          <w:szCs w:val="24"/>
        </w:rPr>
        <mc:AlternateContent>
          <mc:Choice Requires="wps">
            <w:drawing>
              <wp:anchor distT="0" distB="0" distL="114300" distR="114300" simplePos="0" relativeHeight="251659264" behindDoc="0" locked="0" layoutInCell="1" allowOverlap="1" wp14:anchorId="7EDA8306" wp14:editId="4E82512C">
                <wp:simplePos x="0" y="0"/>
                <wp:positionH relativeFrom="column">
                  <wp:posOffset>4057650</wp:posOffset>
                </wp:positionH>
                <wp:positionV relativeFrom="paragraph">
                  <wp:posOffset>139065</wp:posOffset>
                </wp:positionV>
                <wp:extent cx="2095500" cy="659130"/>
                <wp:effectExtent l="0" t="0" r="19050" b="27305"/>
                <wp:wrapSquare wrapText="bothSides"/>
                <wp:docPr id="1276786717" name="Text Box 17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659130"/>
                        </a:xfrm>
                        <a:prstGeom prst="rect">
                          <a:avLst/>
                        </a:prstGeom>
                        <a:solidFill>
                          <a:srgbClr val="FFFFFF"/>
                        </a:solidFill>
                        <a:ln w="9525">
                          <a:solidFill>
                            <a:srgbClr val="000000"/>
                          </a:solidFill>
                          <a:miter lim="800000"/>
                          <a:headEnd/>
                          <a:tailEnd/>
                        </a:ln>
                      </wps:spPr>
                      <wps:txbx>
                        <w:txbxContent>
                          <w:p w14:paraId="3CFDE9F5" w14:textId="77777777" w:rsidR="00B63CF1" w:rsidRPr="0045315A" w:rsidRDefault="00B63CF1" w:rsidP="00B63CF1">
                            <w:pPr>
                              <w:jc w:val="both"/>
                              <w:rPr>
                                <w:szCs w:val="20"/>
                              </w:rPr>
                            </w:pPr>
                            <w:r w:rsidRPr="0045315A">
                              <w:rPr>
                                <w:rFonts w:ascii="Calibri" w:hAnsi="Calibri"/>
                                <w:sz w:val="24"/>
                                <w:szCs w:val="24"/>
                              </w:rPr>
                              <w:t>The marginal note for verse 34 adds “at the cost of the life of Abiram and Segub.”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DA8306" id="_x0000_t202" coordsize="21600,21600" o:spt="202" path="m,l,21600r21600,l21600,xe">
                <v:stroke joinstyle="miter"/>
                <v:path gradientshapeok="t" o:connecttype="rect"/>
              </v:shapetype>
              <v:shape id="Text Box 1735" o:spid="_x0000_s1026" type="#_x0000_t202" style="position:absolute;left:0;text-align:left;margin-left:319.5pt;margin-top:10.95pt;width:165pt;height:5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">
                <v:textbox style="mso-fit-shape-to-text:t">
                  <w:txbxContent>
                    <w:p w14:paraId="3CFDE9F5" w14:textId="77777777" w:rsidR="00B63CF1" w:rsidRPr="0045315A" w:rsidRDefault="00B63CF1" w:rsidP="00B63CF1">
                      <w:pPr>
                        <w:jc w:val="both"/>
                        <w:rPr>
                          <w:szCs w:val="20"/>
                        </w:rPr>
                      </w:pPr>
                      <w:r w:rsidRPr="0045315A">
                        <w:rPr>
                          <w:rFonts w:ascii="Calibri" w:hAnsi="Calibri"/>
                          <w:sz w:val="24"/>
                          <w:szCs w:val="24"/>
                        </w:rPr>
                        <w:t>The marginal note for verse 34 adds “at the cost of the life of Abiram and Segub.”</w:t>
                      </w:r>
                    </w:p>
                  </w:txbxContent>
                </v:textbox>
                <w10:wrap type="square"/>
              </v:shape>
            </w:pict>
          </mc:Fallback>
        </mc:AlternateContent>
      </w: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716B1922" w14:textId="5599412A" w:rsidR="00B63CF1" w:rsidRPr="00341E9A" w:rsidRDefault="00B63CF1" w:rsidP="00B63CF1">
      <w:pPr>
        <w:ind w:left="331" w:hanging="331"/>
        <w:rPr>
          <w:rFonts w:ascii="Calibri" w:hAnsi="Calibri"/>
          <w:sz w:val="24"/>
          <w:szCs w:val="24"/>
        </w:rPr>
      </w:pPr>
      <w:r w:rsidRPr="00341E9A">
        <w:rPr>
          <w:rFonts w:ascii="Calibri" w:hAnsi="Calibri"/>
          <w:sz w:val="24"/>
          <w:szCs w:val="24"/>
        </w:rPr>
        <w:t>2.  CHALLENGE QUESTION:  Try to explain verse 34 by comparing it to Joshua 6:20-26.  Also see Jeremiah 19:5.</w:t>
      </w:r>
    </w:p>
    <w:p w14:paraId="0FCE72FB" w14:textId="7D2E1AE6" w:rsidR="00B63CF1" w:rsidRPr="008B0DE6" w:rsidRDefault="00B63CF1" w:rsidP="00B63CF1">
      <w:pPr>
        <w:ind w:left="331"/>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61ABC221" w14:textId="23D7328B" w:rsidR="00B63CF1" w:rsidRPr="00341E9A" w:rsidRDefault="00B63CF1" w:rsidP="00B63CF1">
      <w:pPr>
        <w:rPr>
          <w:rFonts w:ascii="Calibri" w:hAnsi="Calibri" w:cs="Calibri"/>
          <w:sz w:val="24"/>
          <w:szCs w:val="24"/>
        </w:rPr>
      </w:pPr>
    </w:p>
    <w:p w14:paraId="648A9F04" w14:textId="77777777" w:rsidR="00B63CF1" w:rsidRPr="00341E9A" w:rsidRDefault="00B63CF1" w:rsidP="00B63CF1">
      <w:pPr>
        <w:rPr>
          <w:rFonts w:ascii="Calibri" w:hAnsi="Calibri" w:cs="Calibri"/>
          <w:sz w:val="24"/>
          <w:szCs w:val="24"/>
        </w:rPr>
      </w:pPr>
    </w:p>
    <w:p w14:paraId="35034547" w14:textId="77777777" w:rsidR="00B63CF1" w:rsidRPr="00341E9A" w:rsidRDefault="00B63CF1" w:rsidP="00B63CF1">
      <w:pPr>
        <w:rPr>
          <w:rFonts w:ascii="Calibri" w:hAnsi="Calibri" w:cs="Calibri"/>
          <w:b/>
          <w:u w:val="single"/>
        </w:rPr>
      </w:pPr>
      <w:r w:rsidRPr="00341E9A">
        <w:rPr>
          <w:rFonts w:ascii="Calibri" w:hAnsi="Calibri" w:cs="Calibri"/>
          <w:b/>
          <w:u w:val="single"/>
        </w:rPr>
        <w:t>DAY TWO</w:t>
      </w:r>
    </w:p>
    <w:p w14:paraId="5985930D" w14:textId="77777777" w:rsidR="00B63CF1" w:rsidRPr="00877D67" w:rsidRDefault="00B63CF1" w:rsidP="00B63CF1">
      <w:pPr>
        <w:keepNext/>
      </w:pPr>
      <w:r w:rsidRPr="00923BB5">
        <w:rPr>
          <w:rFonts w:ascii="Calibri" w:hAnsi="Calibri"/>
        </w:rPr>
        <w:t>Read 1 Kings 17</w:t>
      </w:r>
    </w:p>
    <w:p w14:paraId="746746E4" w14:textId="77777777" w:rsidR="00B63CF1" w:rsidRDefault="00B63CF1" w:rsidP="00B63CF1">
      <w:pPr>
        <w:ind w:left="648" w:hanging="648"/>
        <w:rPr>
          <w:rFonts w:ascii="Calibri" w:hAnsi="Calibri"/>
          <w:sz w:val="24"/>
          <w:szCs w:val="24"/>
        </w:rPr>
      </w:pPr>
    </w:p>
    <w:p w14:paraId="39178B9E" w14:textId="77777777" w:rsidR="00B63CF1" w:rsidRPr="00341E9A" w:rsidRDefault="00B63CF1" w:rsidP="00B63CF1">
      <w:pPr>
        <w:ind w:left="648" w:hanging="648"/>
        <w:rPr>
          <w:rFonts w:ascii="Calibri" w:hAnsi="Calibri"/>
          <w:sz w:val="24"/>
          <w:szCs w:val="24"/>
        </w:rPr>
      </w:pPr>
      <w:r w:rsidRPr="00341E9A">
        <w:rPr>
          <w:rFonts w:ascii="Calibri" w:hAnsi="Calibri"/>
          <w:sz w:val="24"/>
          <w:szCs w:val="24"/>
        </w:rPr>
        <w:t>1.  a.  Comparing Deuteronomy 11:16-17, why could Elijah pronounce his prophecy so boldly?</w:t>
      </w:r>
    </w:p>
    <w:p w14:paraId="77D9ED99" w14:textId="77777777" w:rsidR="00B63CF1" w:rsidRPr="008B0DE6" w:rsidRDefault="00B63CF1" w:rsidP="00B63CF1">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7DB3DF2D" w14:textId="77777777" w:rsidR="00B63CF1" w:rsidRPr="00341E9A" w:rsidRDefault="00B63CF1" w:rsidP="00B63CF1">
      <w:pPr>
        <w:ind w:left="360"/>
        <w:rPr>
          <w:rFonts w:ascii="Calibri" w:hAnsi="Calibri"/>
          <w:sz w:val="24"/>
          <w:szCs w:val="24"/>
        </w:rPr>
      </w:pPr>
      <w:r w:rsidRPr="00341E9A">
        <w:rPr>
          <w:rFonts w:ascii="Calibri" w:hAnsi="Calibri"/>
          <w:sz w:val="24"/>
          <w:szCs w:val="24"/>
        </w:rPr>
        <w:t>b.  What else contributed to this boldness from James 5:16b-18?</w:t>
      </w:r>
    </w:p>
    <w:p w14:paraId="7E7CF3E6" w14:textId="77777777" w:rsidR="00B63CF1" w:rsidRPr="008B0DE6" w:rsidRDefault="00B63CF1" w:rsidP="00B63CF1">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501D5E68" w14:textId="77777777" w:rsidR="00B63CF1" w:rsidRPr="00341E9A" w:rsidRDefault="00B63CF1" w:rsidP="00B63CF1">
      <w:pPr>
        <w:ind w:left="360"/>
        <w:rPr>
          <w:rFonts w:ascii="Calibri" w:hAnsi="Calibri"/>
          <w:sz w:val="24"/>
          <w:szCs w:val="24"/>
        </w:rPr>
      </w:pPr>
      <w:r w:rsidRPr="00341E9A">
        <w:rPr>
          <w:rFonts w:ascii="Calibri" w:hAnsi="Calibri"/>
          <w:sz w:val="24"/>
          <w:szCs w:val="24"/>
        </w:rPr>
        <w:t>c.  How can these truths affect our lives today?</w:t>
      </w:r>
    </w:p>
    <w:p w14:paraId="1AA5BF5C" w14:textId="77777777" w:rsidR="00B63CF1" w:rsidRPr="008B0DE6" w:rsidRDefault="00B63CF1" w:rsidP="00B63CF1">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6B3F1A08" w14:textId="77777777" w:rsidR="00B63CF1" w:rsidRPr="00341E9A" w:rsidRDefault="00B63CF1" w:rsidP="00B63CF1">
      <w:pPr>
        <w:ind w:left="648" w:hanging="648"/>
        <w:rPr>
          <w:rFonts w:ascii="Calibri" w:hAnsi="Calibri"/>
          <w:sz w:val="24"/>
          <w:szCs w:val="24"/>
        </w:rPr>
      </w:pPr>
      <w:r w:rsidRPr="00341E9A">
        <w:rPr>
          <w:rFonts w:ascii="Calibri" w:hAnsi="Calibri"/>
          <w:sz w:val="24"/>
          <w:szCs w:val="24"/>
        </w:rPr>
        <w:t>2.  a.  Make a list of experiences that could have stretched Elijah’s faith throughout this chapter.</w:t>
      </w:r>
    </w:p>
    <w:p w14:paraId="63AAE930" w14:textId="77777777" w:rsidR="00B63CF1" w:rsidRPr="008B0DE6" w:rsidRDefault="00B63CF1" w:rsidP="00B63CF1">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0FF0B840" w14:textId="77777777" w:rsidR="00B63CF1" w:rsidRPr="00341E9A" w:rsidRDefault="00B63CF1" w:rsidP="00B63CF1">
      <w:pPr>
        <w:ind w:left="360"/>
        <w:rPr>
          <w:rFonts w:ascii="Calibri" w:hAnsi="Calibri"/>
          <w:sz w:val="24"/>
          <w:szCs w:val="24"/>
        </w:rPr>
      </w:pPr>
      <w:r w:rsidRPr="00341E9A">
        <w:rPr>
          <w:rFonts w:ascii="Calibri" w:hAnsi="Calibri"/>
          <w:sz w:val="24"/>
          <w:szCs w:val="24"/>
        </w:rPr>
        <w:t>b.  How did God show Himself faithful in each instance?</w:t>
      </w:r>
    </w:p>
    <w:p w14:paraId="23EDC6F0" w14:textId="77777777" w:rsidR="00B63CF1" w:rsidRPr="008B0DE6" w:rsidRDefault="00B63CF1" w:rsidP="00B63CF1">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0562A274" w14:textId="77777777" w:rsidR="00B63CF1" w:rsidRPr="00341E9A" w:rsidRDefault="00B63CF1" w:rsidP="00B63CF1">
      <w:pPr>
        <w:ind w:left="331" w:hanging="331"/>
        <w:rPr>
          <w:rFonts w:ascii="Calibri" w:hAnsi="Calibri"/>
          <w:sz w:val="24"/>
          <w:szCs w:val="24"/>
        </w:rPr>
      </w:pPr>
      <w:r w:rsidRPr="00341E9A">
        <w:rPr>
          <w:rFonts w:ascii="Calibri" w:hAnsi="Calibri"/>
          <w:sz w:val="24"/>
          <w:szCs w:val="24"/>
        </w:rPr>
        <w:t>3.  CHALLENGE QUESTION:  Comparing Luke 4:24-26 with verses 9-16, what do you learn about…</w:t>
      </w:r>
    </w:p>
    <w:p w14:paraId="33FF0233" w14:textId="77777777" w:rsidR="00B63CF1" w:rsidRPr="00341E9A" w:rsidRDefault="00B63CF1" w:rsidP="00B63CF1">
      <w:pPr>
        <w:ind w:left="360"/>
        <w:rPr>
          <w:rFonts w:ascii="Calibri" w:hAnsi="Calibri"/>
          <w:sz w:val="24"/>
          <w:szCs w:val="24"/>
        </w:rPr>
      </w:pPr>
      <w:r w:rsidRPr="00341E9A">
        <w:rPr>
          <w:rFonts w:ascii="Calibri" w:hAnsi="Calibri"/>
          <w:sz w:val="24"/>
          <w:szCs w:val="24"/>
        </w:rPr>
        <w:t>a.  God’s providential care?</w:t>
      </w:r>
    </w:p>
    <w:p w14:paraId="73F5A313" w14:textId="77777777" w:rsidR="00B63CF1" w:rsidRPr="008B0DE6" w:rsidRDefault="00B63CF1" w:rsidP="00B63CF1">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246F2434" w14:textId="77777777" w:rsidR="00B63CF1" w:rsidRPr="00341E9A" w:rsidRDefault="00B63CF1" w:rsidP="00B63CF1">
      <w:pPr>
        <w:ind w:left="360"/>
        <w:rPr>
          <w:rFonts w:ascii="Calibri" w:hAnsi="Calibri"/>
          <w:sz w:val="24"/>
          <w:szCs w:val="24"/>
        </w:rPr>
      </w:pPr>
      <w:r w:rsidRPr="00341E9A">
        <w:rPr>
          <w:rFonts w:ascii="Calibri" w:hAnsi="Calibri"/>
          <w:sz w:val="24"/>
          <w:szCs w:val="24"/>
        </w:rPr>
        <w:t>b.  The widow’s faith?</w:t>
      </w:r>
    </w:p>
    <w:p w14:paraId="317E1174" w14:textId="77777777" w:rsidR="00B63CF1" w:rsidRPr="008B0DE6" w:rsidRDefault="00B63CF1" w:rsidP="00B63CF1">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5D173AB9" w14:textId="77777777" w:rsidR="00B63CF1" w:rsidRPr="00341E9A" w:rsidRDefault="00B63CF1" w:rsidP="00B63CF1">
      <w:pPr>
        <w:rPr>
          <w:rFonts w:ascii="Calibri" w:hAnsi="Calibri" w:cs="Calibri"/>
          <w:sz w:val="24"/>
          <w:szCs w:val="24"/>
        </w:rPr>
      </w:pPr>
    </w:p>
    <w:p w14:paraId="5F34C62A" w14:textId="77777777" w:rsidR="00B63CF1" w:rsidRPr="00341E9A" w:rsidRDefault="00B63CF1" w:rsidP="00B63CF1">
      <w:pPr>
        <w:rPr>
          <w:rFonts w:ascii="Calibri" w:hAnsi="Calibri" w:cs="Calibri"/>
          <w:sz w:val="24"/>
          <w:szCs w:val="24"/>
        </w:rPr>
      </w:pPr>
    </w:p>
    <w:p w14:paraId="06A315DF" w14:textId="77777777" w:rsidR="00B63CF1" w:rsidRPr="00341E9A" w:rsidRDefault="00B63CF1" w:rsidP="00B63CF1">
      <w:pPr>
        <w:rPr>
          <w:rFonts w:ascii="Calibri" w:hAnsi="Calibri" w:cs="Calibri"/>
          <w:sz w:val="24"/>
          <w:szCs w:val="24"/>
        </w:rPr>
      </w:pPr>
      <w:r w:rsidRPr="00341E9A">
        <w:rPr>
          <w:rFonts w:ascii="Calibri" w:hAnsi="Calibri" w:cs="Calibri"/>
          <w:b/>
          <w:u w:val="single"/>
        </w:rPr>
        <w:t>DAY THREE</w:t>
      </w:r>
      <w:r w:rsidRPr="00341E9A">
        <w:rPr>
          <w:rFonts w:ascii="Calibri" w:hAnsi="Calibri" w:cs="Calibri"/>
          <w:sz w:val="24"/>
          <w:szCs w:val="24"/>
        </w:rPr>
        <w:t xml:space="preserve"> </w:t>
      </w:r>
    </w:p>
    <w:p w14:paraId="398AD2F8" w14:textId="77777777" w:rsidR="00B63CF1" w:rsidRPr="00877D67" w:rsidRDefault="00B63CF1" w:rsidP="00B63CF1">
      <w:pPr>
        <w:keepNext/>
      </w:pPr>
      <w:r w:rsidRPr="00923BB5">
        <w:rPr>
          <w:rFonts w:ascii="Calibri" w:hAnsi="Calibri"/>
        </w:rPr>
        <w:t>Read 1 Kings 18</w:t>
      </w:r>
    </w:p>
    <w:p w14:paraId="1DCC4E76" w14:textId="77777777" w:rsidR="00B63CF1" w:rsidRDefault="00B63CF1" w:rsidP="00B63CF1">
      <w:pPr>
        <w:ind w:left="331" w:hanging="331"/>
        <w:rPr>
          <w:rFonts w:ascii="Calibri" w:hAnsi="Calibri"/>
          <w:sz w:val="24"/>
          <w:szCs w:val="24"/>
        </w:rPr>
      </w:pPr>
    </w:p>
    <w:p w14:paraId="41EABA97" w14:textId="77777777" w:rsidR="00B63CF1" w:rsidRPr="00341E9A" w:rsidRDefault="00B63CF1" w:rsidP="00B63CF1">
      <w:pPr>
        <w:ind w:left="331" w:hanging="331"/>
        <w:rPr>
          <w:rFonts w:ascii="Calibri" w:hAnsi="Calibri"/>
          <w:sz w:val="24"/>
          <w:szCs w:val="24"/>
        </w:rPr>
      </w:pPr>
      <w:r w:rsidRPr="00341E9A">
        <w:rPr>
          <w:rFonts w:ascii="Calibri" w:hAnsi="Calibri"/>
          <w:sz w:val="24"/>
          <w:szCs w:val="24"/>
        </w:rPr>
        <w:t>1.  Describe the result of the lack of rain in Samaria.</w:t>
      </w:r>
    </w:p>
    <w:p w14:paraId="7870F719" w14:textId="77777777" w:rsidR="00B63CF1" w:rsidRPr="008B0DE6" w:rsidRDefault="00B63CF1" w:rsidP="00B63CF1">
      <w:pPr>
        <w:ind w:left="331"/>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7340FB66" w14:textId="77777777" w:rsidR="00B63CF1" w:rsidRPr="00341E9A" w:rsidRDefault="00B63CF1" w:rsidP="00B63CF1">
      <w:pPr>
        <w:ind w:left="331" w:hanging="331"/>
        <w:rPr>
          <w:rFonts w:ascii="Calibri" w:hAnsi="Calibri"/>
          <w:sz w:val="24"/>
          <w:szCs w:val="24"/>
        </w:rPr>
      </w:pPr>
      <w:r w:rsidRPr="00341E9A">
        <w:rPr>
          <w:rFonts w:ascii="Calibri" w:hAnsi="Calibri"/>
          <w:sz w:val="24"/>
          <w:szCs w:val="24"/>
        </w:rPr>
        <w:t>2.  What kind of a man was Obadiah and how did his actions show it?</w:t>
      </w:r>
    </w:p>
    <w:p w14:paraId="2A804C45" w14:textId="77777777" w:rsidR="00B63CF1" w:rsidRPr="008B0DE6" w:rsidRDefault="00B63CF1" w:rsidP="00B63CF1">
      <w:pPr>
        <w:ind w:left="331"/>
        <w:rPr>
          <w:rFonts w:ascii="Calibri" w:hAnsi="Calibri"/>
          <w:color w:val="0000FF"/>
          <w:sz w:val="26"/>
          <w:szCs w:val="26"/>
        </w:rPr>
      </w:pPr>
      <w:r>
        <w:rPr>
          <w:rFonts w:ascii="Calibri" w:hAnsi="Calibri"/>
          <w:color w:val="0000FF"/>
          <w:sz w:val="26"/>
          <w:szCs w:val="26"/>
        </w:rPr>
        <w:lastRenderedPageBreak/>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2F312236" w14:textId="77777777" w:rsidR="00B63CF1" w:rsidRPr="00341E9A" w:rsidRDefault="00B63CF1" w:rsidP="00B63CF1">
      <w:pPr>
        <w:ind w:left="331" w:hanging="331"/>
        <w:rPr>
          <w:rFonts w:ascii="Calibri" w:hAnsi="Calibri"/>
          <w:sz w:val="24"/>
          <w:szCs w:val="24"/>
        </w:rPr>
      </w:pPr>
      <w:r w:rsidRPr="00341E9A">
        <w:rPr>
          <w:rFonts w:ascii="Calibri" w:hAnsi="Calibri"/>
          <w:sz w:val="24"/>
          <w:szCs w:val="24"/>
        </w:rPr>
        <w:t>3.  What did Ahab say that showed his lack of sensitivity to his personal responsibility for the famine?</w:t>
      </w:r>
    </w:p>
    <w:p w14:paraId="16FAAF29" w14:textId="77777777" w:rsidR="00B63CF1" w:rsidRPr="008B0DE6" w:rsidRDefault="00B63CF1" w:rsidP="00B63CF1">
      <w:pPr>
        <w:ind w:left="331"/>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6F8F2005" w14:textId="77777777" w:rsidR="00B63CF1" w:rsidRPr="00341E9A" w:rsidRDefault="00B63CF1" w:rsidP="00B63CF1">
      <w:pPr>
        <w:ind w:left="331" w:hanging="331"/>
        <w:rPr>
          <w:rFonts w:ascii="Calibri" w:hAnsi="Calibri"/>
          <w:sz w:val="24"/>
          <w:szCs w:val="24"/>
        </w:rPr>
      </w:pPr>
      <w:r w:rsidRPr="00341E9A">
        <w:rPr>
          <w:rFonts w:ascii="Calibri" w:hAnsi="Calibri"/>
          <w:sz w:val="24"/>
          <w:szCs w:val="24"/>
        </w:rPr>
        <w:t>4.  List Elijah’s actions and commands that revealed his faith in God to act on his behalf.</w:t>
      </w:r>
    </w:p>
    <w:p w14:paraId="2A1E854C" w14:textId="77777777" w:rsidR="00B63CF1" w:rsidRPr="008B0DE6" w:rsidRDefault="00B63CF1" w:rsidP="00B63CF1">
      <w:pPr>
        <w:ind w:left="331"/>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7CAC726D" w14:textId="77777777" w:rsidR="00B63CF1" w:rsidRPr="00341E9A" w:rsidRDefault="00B63CF1" w:rsidP="00B63CF1">
      <w:pPr>
        <w:ind w:left="331" w:hanging="331"/>
        <w:rPr>
          <w:rFonts w:ascii="Calibri" w:hAnsi="Calibri"/>
          <w:sz w:val="24"/>
          <w:szCs w:val="24"/>
        </w:rPr>
      </w:pPr>
      <w:r w:rsidRPr="00341E9A">
        <w:rPr>
          <w:rFonts w:ascii="Calibri" w:hAnsi="Calibri"/>
          <w:sz w:val="24"/>
          <w:szCs w:val="24"/>
        </w:rPr>
        <w:t>5.  Give four points from Elijah’s prayer that we should remember when we pray.</w:t>
      </w:r>
    </w:p>
    <w:p w14:paraId="6FEC806F" w14:textId="77777777" w:rsidR="00B63CF1" w:rsidRPr="008B0DE6" w:rsidRDefault="00B63CF1" w:rsidP="00B63CF1">
      <w:pPr>
        <w:ind w:left="331"/>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365FB9F2" w14:textId="77777777" w:rsidR="00B63CF1" w:rsidRPr="00341E9A" w:rsidRDefault="00B63CF1" w:rsidP="00B63CF1">
      <w:pPr>
        <w:ind w:left="331" w:hanging="331"/>
        <w:rPr>
          <w:rFonts w:ascii="Calibri" w:hAnsi="Calibri"/>
          <w:sz w:val="24"/>
          <w:szCs w:val="24"/>
        </w:rPr>
      </w:pPr>
      <w:r w:rsidRPr="00341E9A">
        <w:rPr>
          <w:rFonts w:ascii="Calibri" w:hAnsi="Calibri"/>
          <w:sz w:val="24"/>
          <w:szCs w:val="24"/>
        </w:rPr>
        <w:t>6.  Comparing Deuteronomy 13:13-15, why did Elijah put the prophets of Baal to death?</w:t>
      </w:r>
    </w:p>
    <w:p w14:paraId="5F081BA2" w14:textId="77777777" w:rsidR="00B63CF1" w:rsidRPr="008B0DE6" w:rsidRDefault="00B63CF1" w:rsidP="00B63CF1">
      <w:pPr>
        <w:ind w:left="331"/>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635A4DE7" w14:textId="77777777" w:rsidR="00B63CF1" w:rsidRPr="00341E9A" w:rsidRDefault="00B63CF1" w:rsidP="00B63CF1">
      <w:pPr>
        <w:rPr>
          <w:rFonts w:ascii="Calibri" w:hAnsi="Calibri" w:cs="Calibri"/>
          <w:b/>
          <w:u w:val="single"/>
        </w:rPr>
      </w:pPr>
    </w:p>
    <w:p w14:paraId="1A6B8DE8" w14:textId="77777777" w:rsidR="00B63CF1" w:rsidRPr="00341E9A" w:rsidRDefault="00B63CF1" w:rsidP="00B63CF1">
      <w:pPr>
        <w:rPr>
          <w:rFonts w:ascii="Calibri" w:hAnsi="Calibri" w:cs="Calibri"/>
          <w:b/>
          <w:u w:val="single"/>
        </w:rPr>
      </w:pPr>
    </w:p>
    <w:p w14:paraId="2B2FC1D8" w14:textId="77777777" w:rsidR="00B63CF1" w:rsidRPr="00341E9A" w:rsidRDefault="00B63CF1" w:rsidP="00B63CF1">
      <w:pPr>
        <w:rPr>
          <w:rFonts w:ascii="Calibri" w:hAnsi="Calibri" w:cs="Calibri"/>
          <w:sz w:val="24"/>
          <w:szCs w:val="24"/>
        </w:rPr>
      </w:pPr>
      <w:r w:rsidRPr="00341E9A">
        <w:rPr>
          <w:rFonts w:ascii="Calibri" w:hAnsi="Calibri" w:cs="Calibri"/>
          <w:b/>
          <w:u w:val="single"/>
        </w:rPr>
        <w:t>DAY FOUR</w:t>
      </w:r>
      <w:r w:rsidRPr="006F503D">
        <w:rPr>
          <w:rFonts w:ascii="Calibri" w:hAnsi="Calibri" w:cs="Calibri"/>
          <w:b/>
        </w:rPr>
        <w:tab/>
      </w:r>
      <w:r w:rsidRPr="006F503D">
        <w:rPr>
          <w:rFonts w:ascii="Calibri" w:hAnsi="Calibri" w:cs="Calibri"/>
          <w:sz w:val="24"/>
          <w:szCs w:val="24"/>
        </w:rPr>
        <w:t xml:space="preserve"> </w:t>
      </w:r>
    </w:p>
    <w:p w14:paraId="622C36A9" w14:textId="77777777" w:rsidR="00B63CF1" w:rsidRPr="00877D67" w:rsidRDefault="00B63CF1" w:rsidP="00B63CF1">
      <w:pPr>
        <w:keepNext/>
      </w:pPr>
      <w:r w:rsidRPr="00923BB5">
        <w:rPr>
          <w:rFonts w:ascii="Calibri" w:hAnsi="Calibri"/>
        </w:rPr>
        <w:t>Read 1 Kings 19</w:t>
      </w:r>
    </w:p>
    <w:p w14:paraId="5539DE44" w14:textId="77777777" w:rsidR="00B63CF1" w:rsidRDefault="00B63CF1" w:rsidP="00B63CF1">
      <w:pPr>
        <w:ind w:left="331" w:hanging="331"/>
        <w:rPr>
          <w:rFonts w:ascii="Calibri" w:hAnsi="Calibri"/>
          <w:sz w:val="24"/>
          <w:szCs w:val="24"/>
        </w:rPr>
      </w:pPr>
    </w:p>
    <w:p w14:paraId="2810AD9F" w14:textId="77777777" w:rsidR="00B63CF1" w:rsidRPr="00341E9A" w:rsidRDefault="00B63CF1" w:rsidP="00B63CF1">
      <w:pPr>
        <w:ind w:left="331" w:hanging="331"/>
        <w:rPr>
          <w:rFonts w:ascii="Calibri" w:hAnsi="Calibri"/>
          <w:sz w:val="24"/>
          <w:szCs w:val="24"/>
        </w:rPr>
      </w:pPr>
      <w:r w:rsidRPr="00341E9A">
        <w:rPr>
          <w:rFonts w:ascii="Calibri" w:hAnsi="Calibri"/>
          <w:sz w:val="24"/>
          <w:szCs w:val="24"/>
        </w:rPr>
        <w:t>1.  List several emotions Elijah faced following his great victory.</w:t>
      </w:r>
    </w:p>
    <w:p w14:paraId="5518F2B0" w14:textId="77777777" w:rsidR="00B63CF1" w:rsidRPr="008B0DE6" w:rsidRDefault="00B63CF1" w:rsidP="00B63CF1">
      <w:pPr>
        <w:ind w:left="331"/>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695B8DC9" w14:textId="77777777" w:rsidR="00B63CF1" w:rsidRPr="00341E9A" w:rsidRDefault="00B63CF1" w:rsidP="00B63CF1">
      <w:pPr>
        <w:ind w:left="331" w:hanging="331"/>
        <w:rPr>
          <w:rFonts w:ascii="Calibri" w:hAnsi="Calibri"/>
          <w:sz w:val="24"/>
          <w:szCs w:val="24"/>
        </w:rPr>
      </w:pPr>
      <w:r>
        <w:rPr>
          <w:rFonts w:ascii="Calibri" w:hAnsi="Calibri"/>
          <w:noProof/>
          <w:sz w:val="24"/>
          <w:szCs w:val="24"/>
        </w:rPr>
        <mc:AlternateContent>
          <mc:Choice Requires="wps">
            <w:drawing>
              <wp:anchor distT="0" distB="0" distL="114300" distR="114300" simplePos="0" relativeHeight="251660288" behindDoc="0" locked="0" layoutInCell="1" allowOverlap="1" wp14:anchorId="254F6FE9" wp14:editId="7384FAA2">
                <wp:simplePos x="0" y="0"/>
                <wp:positionH relativeFrom="column">
                  <wp:posOffset>4286250</wp:posOffset>
                </wp:positionH>
                <wp:positionV relativeFrom="paragraph">
                  <wp:posOffset>88900</wp:posOffset>
                </wp:positionV>
                <wp:extent cx="2019300" cy="2705735"/>
                <wp:effectExtent l="9525" t="12700" r="9525" b="5715"/>
                <wp:wrapSquare wrapText="bothSides"/>
                <wp:docPr id="192152571" name="Text Box 17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2705735"/>
                        </a:xfrm>
                        <a:prstGeom prst="rect">
                          <a:avLst/>
                        </a:prstGeom>
                        <a:solidFill>
                          <a:srgbClr val="FFFFFF"/>
                        </a:solidFill>
                        <a:ln w="9525">
                          <a:solidFill>
                            <a:srgbClr val="000000"/>
                          </a:solidFill>
                          <a:miter lim="800000"/>
                          <a:headEnd/>
                          <a:tailEnd/>
                        </a:ln>
                      </wps:spPr>
                      <wps:txbx>
                        <w:txbxContent>
                          <w:p w14:paraId="07F7E53F" w14:textId="77777777" w:rsidR="00B63CF1" w:rsidRPr="00F04234" w:rsidRDefault="00B63CF1" w:rsidP="00B63CF1">
                            <w:pPr>
                              <w:jc w:val="both"/>
                              <w:rPr>
                                <w:szCs w:val="20"/>
                              </w:rPr>
                            </w:pPr>
                            <w:r w:rsidRPr="00F04234">
                              <w:rPr>
                                <w:rFonts w:ascii="Calibri" w:hAnsi="Calibri"/>
                                <w:sz w:val="24"/>
                                <w:szCs w:val="24"/>
                              </w:rPr>
                              <w:t xml:space="preserve">Earthquake and the fire announced God’s giving of the law in Exodus </w:t>
                            </w:r>
                            <w:smartTag w:uri="urn:schemas-microsoft-com:office:smarttags" w:element="time">
                              <w:smartTagPr>
                                <w:attr w:name="Hour" w:val="19"/>
                                <w:attr w:name="Minute" w:val="16"/>
                              </w:smartTagPr>
                              <w:r w:rsidRPr="00F04234">
                                <w:rPr>
                                  <w:rFonts w:ascii="Calibri" w:hAnsi="Calibri"/>
                                  <w:sz w:val="24"/>
                                  <w:szCs w:val="24"/>
                                </w:rPr>
                                <w:t>19:16</w:t>
                              </w:r>
                            </w:smartTag>
                            <w:r w:rsidRPr="00F04234">
                              <w:rPr>
                                <w:rFonts w:ascii="Calibri" w:hAnsi="Calibri"/>
                                <w:sz w:val="24"/>
                                <w:szCs w:val="24"/>
                              </w:rPr>
                              <w:t>-19 bringing fear to the people.  John Gill’s commentary compares God’s still small voice to the Gospel in that it is “a gentle voice of love, grace and mercy, of peace, pardon, righteousness, and salvation by Christ…blessed are the people that hear this still, small, gentle voice, the joyful sound of Psalm 89:15.”</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4F6FE9" id="Text Box 1736" o:spid="_x0000_s1027" type="#_x0000_t202" style="position:absolute;left:0;text-align:left;margin-left:337.5pt;margin-top:7pt;width:159pt;height:21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">
                <v:textbox style="mso-fit-shape-to-text:t">
                  <w:txbxContent>
                    <w:p w14:paraId="07F7E53F" w14:textId="77777777" w:rsidR="00B63CF1" w:rsidRPr="00F04234" w:rsidRDefault="00B63CF1" w:rsidP="00B63CF1">
                      <w:pPr>
                        <w:jc w:val="both"/>
                        <w:rPr>
                          <w:szCs w:val="20"/>
                        </w:rPr>
                      </w:pPr>
                      <w:r w:rsidRPr="00F04234">
                        <w:rPr>
                          <w:rFonts w:ascii="Calibri" w:hAnsi="Calibri"/>
                          <w:sz w:val="24"/>
                          <w:szCs w:val="24"/>
                        </w:rPr>
                        <w:t xml:space="preserve">Earthquake and the fire announced God’s giving of the law in Exodus </w:t>
                      </w:r>
                      <w:smartTag w:uri="urn:schemas-microsoft-com:office:smarttags" w:element="time">
                        <w:smartTagPr>
                          <w:attr w:name="Hour" w:val="19"/>
                          <w:attr w:name="Minute" w:val="16"/>
                        </w:smartTagPr>
                        <w:r w:rsidRPr="00F04234">
                          <w:rPr>
                            <w:rFonts w:ascii="Calibri" w:hAnsi="Calibri"/>
                            <w:sz w:val="24"/>
                            <w:szCs w:val="24"/>
                          </w:rPr>
                          <w:t>19:16</w:t>
                        </w:r>
                      </w:smartTag>
                      <w:r w:rsidRPr="00F04234">
                        <w:rPr>
                          <w:rFonts w:ascii="Calibri" w:hAnsi="Calibri"/>
                          <w:sz w:val="24"/>
                          <w:szCs w:val="24"/>
                        </w:rPr>
                        <w:t>-19 bringing fear to the people.  John Gill’s commentary compares God’s still small voice to the Gospel in that it is “a gentle voice of love, grace and mercy, of peace, pardon, righteousness, and salvation by Christ…blessed are the people that hear this still, small, gentle voice, the joyful sound of Psalm 89:15.”</w:t>
                      </w:r>
                    </w:p>
                  </w:txbxContent>
                </v:textbox>
                <w10:wrap type="square"/>
              </v:shape>
            </w:pict>
          </mc:Fallback>
        </mc:AlternateContent>
      </w:r>
      <w:r w:rsidRPr="00341E9A">
        <w:rPr>
          <w:rFonts w:ascii="Calibri" w:hAnsi="Calibri"/>
          <w:sz w:val="24"/>
          <w:szCs w:val="24"/>
        </w:rPr>
        <w:t xml:space="preserve">2.  How did the </w:t>
      </w:r>
      <w:proofErr w:type="gramStart"/>
      <w:r w:rsidRPr="00341E9A">
        <w:rPr>
          <w:rFonts w:ascii="Calibri" w:hAnsi="Calibri"/>
          <w:sz w:val="24"/>
          <w:szCs w:val="24"/>
        </w:rPr>
        <w:t>Lord minister</w:t>
      </w:r>
      <w:proofErr w:type="gramEnd"/>
      <w:r w:rsidRPr="00341E9A">
        <w:rPr>
          <w:rFonts w:ascii="Calibri" w:hAnsi="Calibri"/>
          <w:sz w:val="24"/>
          <w:szCs w:val="24"/>
        </w:rPr>
        <w:t xml:space="preserve"> to him during this time?</w:t>
      </w:r>
    </w:p>
    <w:p w14:paraId="392325CD" w14:textId="77777777" w:rsidR="00B63CF1" w:rsidRPr="008B0DE6" w:rsidRDefault="00B63CF1" w:rsidP="00B63CF1">
      <w:pPr>
        <w:ind w:left="331"/>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34B0D178" w14:textId="77777777" w:rsidR="00B63CF1" w:rsidRPr="00341E9A" w:rsidRDefault="00B63CF1" w:rsidP="00B63CF1">
      <w:pPr>
        <w:ind w:left="331" w:hanging="331"/>
        <w:rPr>
          <w:rFonts w:ascii="Calibri" w:hAnsi="Calibri"/>
          <w:sz w:val="24"/>
          <w:szCs w:val="24"/>
        </w:rPr>
      </w:pPr>
      <w:r w:rsidRPr="00341E9A">
        <w:rPr>
          <w:rFonts w:ascii="Calibri" w:hAnsi="Calibri"/>
          <w:sz w:val="24"/>
          <w:szCs w:val="24"/>
        </w:rPr>
        <w:t>3.  What new work did the Lord give him to do?</w:t>
      </w:r>
    </w:p>
    <w:p w14:paraId="146DF77A" w14:textId="77777777" w:rsidR="00B63CF1" w:rsidRPr="008B0DE6" w:rsidRDefault="00B63CF1" w:rsidP="00B63CF1">
      <w:pPr>
        <w:ind w:left="331"/>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0EF95333" w14:textId="77777777" w:rsidR="00B63CF1" w:rsidRPr="00341E9A" w:rsidRDefault="00B63CF1" w:rsidP="00B63CF1">
      <w:pPr>
        <w:ind w:left="331" w:hanging="331"/>
        <w:rPr>
          <w:rFonts w:ascii="Calibri" w:hAnsi="Calibri"/>
          <w:sz w:val="24"/>
          <w:szCs w:val="24"/>
        </w:rPr>
      </w:pPr>
      <w:r w:rsidRPr="00341E9A">
        <w:rPr>
          <w:rFonts w:ascii="Calibri" w:hAnsi="Calibri"/>
          <w:sz w:val="24"/>
          <w:szCs w:val="24"/>
        </w:rPr>
        <w:t>4.  PERSONAL:  What stood out to you the most in this chapter?</w:t>
      </w:r>
    </w:p>
    <w:p w14:paraId="59BBBA2B" w14:textId="77777777" w:rsidR="00B63CF1" w:rsidRPr="008B0DE6" w:rsidRDefault="00B63CF1" w:rsidP="00B63CF1">
      <w:pPr>
        <w:ind w:left="331"/>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534308B9" w14:textId="77777777" w:rsidR="00B63CF1" w:rsidRPr="00341E9A" w:rsidRDefault="00B63CF1" w:rsidP="00B63CF1">
      <w:pPr>
        <w:rPr>
          <w:rFonts w:ascii="Calibri" w:hAnsi="Calibri" w:cs="Calibri"/>
          <w:b/>
          <w:u w:val="single"/>
        </w:rPr>
      </w:pPr>
    </w:p>
    <w:p w14:paraId="4DB27E7E" w14:textId="77777777" w:rsidR="00B63CF1" w:rsidRPr="00341E9A" w:rsidRDefault="00B63CF1" w:rsidP="00B63CF1">
      <w:pPr>
        <w:rPr>
          <w:rFonts w:ascii="Calibri" w:hAnsi="Calibri" w:cs="Calibri"/>
          <w:b/>
          <w:u w:val="single"/>
        </w:rPr>
      </w:pPr>
    </w:p>
    <w:p w14:paraId="53AB8715" w14:textId="77777777" w:rsidR="00B63CF1" w:rsidRPr="00341E9A" w:rsidRDefault="00B63CF1" w:rsidP="00B63CF1">
      <w:pPr>
        <w:rPr>
          <w:rFonts w:ascii="Calibri" w:hAnsi="Calibri" w:cs="Calibri"/>
          <w:sz w:val="24"/>
          <w:szCs w:val="24"/>
        </w:rPr>
      </w:pPr>
      <w:r w:rsidRPr="00341E9A">
        <w:rPr>
          <w:rFonts w:ascii="Calibri" w:hAnsi="Calibri" w:cs="Calibri"/>
          <w:b/>
          <w:u w:val="single"/>
        </w:rPr>
        <w:t>DAY FIVE</w:t>
      </w:r>
    </w:p>
    <w:p w14:paraId="766A0C43" w14:textId="77777777" w:rsidR="00B63CF1" w:rsidRPr="00877D67" w:rsidRDefault="00B63CF1" w:rsidP="00B63CF1">
      <w:pPr>
        <w:keepNext/>
      </w:pPr>
      <w:r w:rsidRPr="00923BB5">
        <w:rPr>
          <w:rFonts w:ascii="Calibri" w:hAnsi="Calibri"/>
        </w:rPr>
        <w:t>Review 1 Kings 17-19</w:t>
      </w:r>
    </w:p>
    <w:p w14:paraId="5D656C29" w14:textId="77777777" w:rsidR="00B63CF1" w:rsidRDefault="00B63CF1" w:rsidP="00B63CF1">
      <w:pPr>
        <w:rPr>
          <w:rFonts w:ascii="Calibri" w:hAnsi="Calibri"/>
          <w:sz w:val="24"/>
          <w:szCs w:val="24"/>
        </w:rPr>
      </w:pPr>
    </w:p>
    <w:p w14:paraId="16F34A9F" w14:textId="77777777" w:rsidR="00B63CF1" w:rsidRDefault="00B63CF1" w:rsidP="00B63CF1">
      <w:pPr>
        <w:rPr>
          <w:rFonts w:ascii="Calibri" w:hAnsi="Calibri"/>
          <w:sz w:val="24"/>
          <w:szCs w:val="24"/>
        </w:rPr>
      </w:pPr>
      <w:r w:rsidRPr="00341E9A">
        <w:rPr>
          <w:rFonts w:ascii="Calibri" w:hAnsi="Calibri"/>
          <w:sz w:val="24"/>
          <w:szCs w:val="24"/>
        </w:rPr>
        <w:t xml:space="preserve">List all the major miracles wrought by God through Elijah in these chapters. </w:t>
      </w:r>
    </w:p>
    <w:p w14:paraId="11E1DBF7" w14:textId="77777777" w:rsidR="00B63CF1" w:rsidRPr="008B0DE6" w:rsidRDefault="00B63CF1" w:rsidP="00B63CF1">
      <w:pPr>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6DFF3686" w14:textId="77777777" w:rsidR="00B63CF1" w:rsidRDefault="00B63CF1" w:rsidP="00B63CF1">
      <w:pPr>
        <w:rPr>
          <w:rFonts w:ascii="Calibri" w:hAnsi="Calibri"/>
          <w:sz w:val="24"/>
          <w:szCs w:val="24"/>
        </w:rPr>
      </w:pPr>
    </w:p>
    <w:sectPr w:rsidR="00B63CF1">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01382" w14:textId="77777777" w:rsidR="00000000" w:rsidRDefault="00000000" w:rsidP="00CF7FB6">
    <w:pPr>
      <w:pStyle w:val="Footer"/>
      <w:tabs>
        <w:tab w:val="clear" w:pos="9360"/>
        <w:tab w:val="right" w:pos="9990"/>
      </w:tabs>
      <w:rPr>
        <w:rFonts w:ascii="Calibri" w:hAnsi="Calibri" w:cs="Calibri"/>
        <w:sz w:val="22"/>
        <w:szCs w:val="22"/>
      </w:rPr>
    </w:pPr>
    <w:r>
      <w:rPr>
        <w:rFonts w:ascii="Calibri" w:hAnsi="Calibri" w:cs="Calibri"/>
        <w:sz w:val="22"/>
        <w:szCs w:val="22"/>
      </w:rPr>
      <w:t>Lesson 11</w:t>
    </w:r>
    <w:r>
      <w:rPr>
        <w:rFonts w:ascii="Calibri" w:hAnsi="Calibri" w:cs="Calibri"/>
        <w:sz w:val="22"/>
        <w:szCs w:val="22"/>
      </w:rPr>
      <w:tab/>
    </w:r>
    <w:r>
      <w:rPr>
        <w:rFonts w:ascii="Calibri" w:hAnsi="Calibri" w:cs="Calibri"/>
        <w:sz w:val="22"/>
        <w:szCs w:val="22"/>
      </w:rPr>
      <w:tab/>
    </w:r>
    <w:r>
      <w:rPr>
        <w:rFonts w:ascii="Calibri" w:hAnsi="Calibri" w:cs="Calibri"/>
        <w:sz w:val="22"/>
        <w:szCs w:val="22"/>
      </w:rPr>
      <w:fldChar w:fldCharType="begin"/>
    </w:r>
    <w:r>
      <w:rPr>
        <w:rFonts w:ascii="Calibri" w:hAnsi="Calibri" w:cs="Calibri"/>
        <w:sz w:val="22"/>
        <w:szCs w:val="22"/>
      </w:rPr>
      <w:instrText xml:space="preserve"> PAGE   \* MERGEFORMAT </w:instrText>
    </w:r>
    <w:r>
      <w:rPr>
        <w:rFonts w:ascii="Calibri" w:hAnsi="Calibri" w:cs="Calibri"/>
        <w:sz w:val="22"/>
        <w:szCs w:val="22"/>
      </w:rPr>
      <w:fldChar w:fldCharType="separate"/>
    </w:r>
    <w:r>
      <w:rPr>
        <w:rFonts w:ascii="Calibri" w:hAnsi="Calibri" w:cs="Calibri"/>
        <w:noProof/>
        <w:sz w:val="22"/>
        <w:szCs w:val="22"/>
      </w:rPr>
      <w:t>58</w:t>
    </w:r>
    <w:r>
      <w:rPr>
        <w:rFonts w:ascii="Calibri" w:hAnsi="Calibri" w:cs="Calibri"/>
        <w:sz w:val="22"/>
        <w:szCs w:val="22"/>
      </w:rPr>
      <w:fldChar w:fldCharType="end"/>
    </w:r>
  </w:p>
  <w:p w14:paraId="65494967" w14:textId="77777777" w:rsidR="00000000" w:rsidRDefault="000000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5uETjXj9UXCSbvNkLMihtjvMjIawZkHfT6WUlBywxlDOmLXZfm2OEXn3JvzTZcb4Oaz5blzvgkShKaBTB5Scqg==" w:salt="9jgKUho2PRMYYE3633nth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CF1"/>
    <w:rsid w:val="003D0F01"/>
    <w:rsid w:val="00611B85"/>
    <w:rsid w:val="008236DB"/>
    <w:rsid w:val="00B63CF1"/>
    <w:rsid w:val="00E838EB"/>
    <w:rsid w:val="00F77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4:docId w14:val="540430C5"/>
  <w15:chartTrackingRefBased/>
  <w15:docId w15:val="{52DFD035-E69C-421C-A5ED-41ACB58D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CF1"/>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B63CF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63CF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63CF1"/>
    <w:pPr>
      <w:keepNext/>
      <w:keepLines/>
      <w:spacing w:before="160" w:after="80" w:line="259"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B63CF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B63CF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B63CF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B63CF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B63CF1"/>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B63CF1"/>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3C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3C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3C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3C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3C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3C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3C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3C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3CF1"/>
    <w:rPr>
      <w:rFonts w:eastAsiaTheme="majorEastAsia" w:cstheme="majorBidi"/>
      <w:color w:val="272727" w:themeColor="text1" w:themeTint="D8"/>
    </w:rPr>
  </w:style>
  <w:style w:type="paragraph" w:styleId="Title">
    <w:name w:val="Title"/>
    <w:basedOn w:val="Normal"/>
    <w:next w:val="Normal"/>
    <w:link w:val="TitleChar"/>
    <w:uiPriority w:val="10"/>
    <w:qFormat/>
    <w:rsid w:val="00B63CF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63C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3CF1"/>
    <w:pPr>
      <w:numPr>
        <w:ilvl w:val="1"/>
      </w:numPr>
      <w:spacing w:after="160" w:line="259"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B63C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3CF1"/>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B63CF1"/>
    <w:rPr>
      <w:i/>
      <w:iCs/>
      <w:color w:val="404040" w:themeColor="text1" w:themeTint="BF"/>
    </w:rPr>
  </w:style>
  <w:style w:type="paragraph" w:styleId="ListParagraph">
    <w:name w:val="List Paragraph"/>
    <w:basedOn w:val="Normal"/>
    <w:uiPriority w:val="34"/>
    <w:qFormat/>
    <w:rsid w:val="00B63CF1"/>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B63CF1"/>
    <w:rPr>
      <w:i/>
      <w:iCs/>
      <w:color w:val="0F4761" w:themeColor="accent1" w:themeShade="BF"/>
    </w:rPr>
  </w:style>
  <w:style w:type="paragraph" w:styleId="IntenseQuote">
    <w:name w:val="Intense Quote"/>
    <w:basedOn w:val="Normal"/>
    <w:next w:val="Normal"/>
    <w:link w:val="IntenseQuoteChar"/>
    <w:uiPriority w:val="30"/>
    <w:qFormat/>
    <w:rsid w:val="00B63CF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B63CF1"/>
    <w:rPr>
      <w:i/>
      <w:iCs/>
      <w:color w:val="0F4761" w:themeColor="accent1" w:themeShade="BF"/>
    </w:rPr>
  </w:style>
  <w:style w:type="character" w:styleId="IntenseReference">
    <w:name w:val="Intense Reference"/>
    <w:basedOn w:val="DefaultParagraphFont"/>
    <w:uiPriority w:val="32"/>
    <w:qFormat/>
    <w:rsid w:val="00B63CF1"/>
    <w:rPr>
      <w:b/>
      <w:bCs/>
      <w:smallCaps/>
      <w:color w:val="0F4761" w:themeColor="accent1" w:themeShade="BF"/>
      <w:spacing w:val="5"/>
    </w:rPr>
  </w:style>
  <w:style w:type="paragraph" w:styleId="Footer">
    <w:name w:val="footer"/>
    <w:basedOn w:val="Normal"/>
    <w:link w:val="FooterChar"/>
    <w:uiPriority w:val="99"/>
    <w:unhideWhenUsed/>
    <w:rsid w:val="00B63CF1"/>
    <w:pPr>
      <w:tabs>
        <w:tab w:val="center" w:pos="4680"/>
        <w:tab w:val="right" w:pos="9360"/>
      </w:tabs>
    </w:pPr>
  </w:style>
  <w:style w:type="character" w:customStyle="1" w:styleId="FooterChar">
    <w:name w:val="Footer Char"/>
    <w:basedOn w:val="DefaultParagraphFont"/>
    <w:link w:val="Footer"/>
    <w:uiPriority w:val="99"/>
    <w:rsid w:val="00B63CF1"/>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Baptist</dc:creator>
  <cp:keywords/>
  <dc:description/>
  <cp:lastModifiedBy>First Baptist</cp:lastModifiedBy>
  <cp:revision>2</cp:revision>
  <dcterms:created xsi:type="dcterms:W3CDTF">2024-08-29T17:44:00Z</dcterms:created>
  <dcterms:modified xsi:type="dcterms:W3CDTF">2024-08-29T17:53:00Z</dcterms:modified>
</cp:coreProperties>
</file>